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39E29FD3" w:rsidR="005C7AFF" w:rsidRPr="00B741C1" w:rsidRDefault="00D059A0" w:rsidP="00B741C1">
      <w:pPr>
        <w:jc w:val="center"/>
        <w:rPr>
          <w:rFonts w:asciiTheme="minorHAnsi" w:hAnsiTheme="minorHAnsi" w:cstheme="minorHAnsi"/>
          <w:b/>
          <w:lang w:eastAsia="ro-RO"/>
        </w:rPr>
      </w:pPr>
      <w:r w:rsidRPr="00B741C1">
        <w:rPr>
          <w:rFonts w:asciiTheme="minorHAnsi" w:hAnsiTheme="minorHAnsi" w:cstheme="minorHAnsi"/>
          <w:b/>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5992FF8F" w14:textId="2A83DAB3"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w:t>
      </w:r>
      <w:r w:rsidRPr="00D7749D">
        <w:rPr>
          <w:rFonts w:asciiTheme="minorHAnsi" w:hAnsiTheme="minorHAnsi" w:cstheme="minorHAnsi"/>
          <w:b/>
          <w:bCs/>
          <w:noProof/>
        </w:rPr>
        <w:t>apelul</w:t>
      </w:r>
      <w:r w:rsidR="008C300C" w:rsidRPr="00D7749D">
        <w:rPr>
          <w:rFonts w:asciiTheme="minorHAnsi" w:hAnsiTheme="minorHAnsi" w:cstheme="minorHAnsi"/>
          <w:b/>
          <w:bCs/>
          <w:noProof/>
        </w:rPr>
        <w:t xml:space="preserve"> 2</w:t>
      </w:r>
      <w:r w:rsidRPr="00763482">
        <w:rPr>
          <w:rFonts w:asciiTheme="minorHAnsi" w:hAnsiTheme="minorHAnsi" w:cstheme="minorHAnsi"/>
          <w:noProof/>
        </w:rPr>
        <w:t xml:space="preserve"> 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w:t>
      </w:r>
      <w:r w:rsidR="00B17DB1">
        <w:rPr>
          <w:rFonts w:asciiTheme="minorHAnsi" w:hAnsiTheme="minorHAnsi" w:cstheme="minorHAnsi"/>
          <w:i/>
          <w:noProof/>
        </w:rPr>
        <w:t>4</w:t>
      </w:r>
      <w:r w:rsidR="00291E21" w:rsidRPr="00763482">
        <w:rPr>
          <w:rFonts w:asciiTheme="minorHAnsi" w:hAnsiTheme="minorHAnsi" w:cstheme="minorHAnsi"/>
          <w:i/>
          <w:noProof/>
        </w:rPr>
        <w:t xml:space="preserve"> Investiții în infrastructură verde și albastră în mediul urban regional – </w:t>
      </w:r>
      <w:r w:rsidR="00B17DB1">
        <w:rPr>
          <w:rFonts w:asciiTheme="minorHAnsi" w:hAnsiTheme="minorHAnsi" w:cstheme="minorHAnsi"/>
          <w:i/>
          <w:noProof/>
        </w:rPr>
        <w:t>orașe</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65F7E737"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de proiecte aferent </w:t>
      </w:r>
      <w:r w:rsidR="00291E21" w:rsidRPr="006558C8">
        <w:rPr>
          <w:i/>
          <w:noProof/>
        </w:rPr>
        <w:t>Acțiunii 3.</w:t>
      </w:r>
      <w:r w:rsidR="00B17DB1">
        <w:rPr>
          <w:i/>
          <w:noProof/>
        </w:rPr>
        <w:t>4</w:t>
      </w:r>
      <w:r w:rsidR="00291E21" w:rsidRPr="006558C8">
        <w:rPr>
          <w:i/>
          <w:noProof/>
        </w:rPr>
        <w:t xml:space="preserve"> Investiții în infrastructură verde și albastră în mediul urban regional – </w:t>
      </w:r>
      <w:r w:rsidR="00B17DB1">
        <w:rPr>
          <w:i/>
          <w:noProof/>
        </w:rPr>
        <w:t>orașe</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4369CD"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w:t>
      </w:r>
      <w:r w:rsidR="00A00CBF" w:rsidRPr="004369CD">
        <w:rPr>
          <w:rFonts w:ascii="Calibri" w:hAnsi="Calibri" w:cs="Calibri"/>
        </w:rPr>
        <w:t>precum și t</w:t>
      </w:r>
      <w:r w:rsidR="00071F72" w:rsidRPr="004369CD">
        <w:rPr>
          <w:rFonts w:ascii="Calibri" w:hAnsi="Calibri" w:cs="Calibri"/>
          <w:lang w:eastAsia="ro-RO"/>
        </w:rPr>
        <w:t>oate documentele încărcate în sistemul informatic MySMIS2021/SMIS2021+ trebuie să fie</w:t>
      </w:r>
      <w:r w:rsidR="00A00CBF" w:rsidRPr="004369CD">
        <w:rPr>
          <w:rFonts w:ascii="Calibri" w:hAnsi="Calibri" w:cs="Calibri"/>
          <w:lang w:eastAsia="ro-RO"/>
        </w:rPr>
        <w:t xml:space="preserve"> </w:t>
      </w:r>
      <w:r w:rsidR="00071F72" w:rsidRPr="004369CD">
        <w:rPr>
          <w:rFonts w:ascii="Calibri" w:hAnsi="Calibri" w:cs="Calibri"/>
          <w:lang w:eastAsia="ro-RO"/>
        </w:rPr>
        <w:t>asumate prin semnătură electronic</w:t>
      </w:r>
      <w:r w:rsidR="00815E8B" w:rsidRPr="004369CD">
        <w:rPr>
          <w:rFonts w:ascii="Calibri" w:hAnsi="Calibri" w:cs="Calibri"/>
          <w:lang w:eastAsia="ro-RO"/>
        </w:rPr>
        <w:t>ă</w:t>
      </w:r>
      <w:r w:rsidR="00071F72" w:rsidRPr="004369CD">
        <w:rPr>
          <w:rFonts w:ascii="Calibri" w:hAnsi="Calibri" w:cs="Calibri"/>
          <w:lang w:eastAsia="ro-RO"/>
        </w:rPr>
        <w:t xml:space="preserve"> calificată</w:t>
      </w:r>
      <w:r w:rsidR="00D96720" w:rsidRPr="004369CD">
        <w:rPr>
          <w:rFonts w:ascii="Calibri" w:hAnsi="Calibri" w:cs="Calibri"/>
          <w:lang w:eastAsia="ro-RO"/>
        </w:rPr>
        <w:t xml:space="preserve"> </w:t>
      </w:r>
      <w:r w:rsidR="00681325" w:rsidRPr="004369CD">
        <w:rPr>
          <w:rFonts w:ascii="Calibri" w:hAnsi="Calibri" w:cs="Calibri"/>
          <w:lang w:eastAsia="ro-RO"/>
        </w:rPr>
        <w:t>a reprezentantului legal al solicitantului</w:t>
      </w:r>
      <w:r w:rsidR="00291E21" w:rsidRPr="004369CD">
        <w:rPr>
          <w:rFonts w:ascii="Calibri" w:hAnsi="Calibri" w:cs="Calibri"/>
          <w:lang w:eastAsia="ro-RO"/>
        </w:rPr>
        <w:t xml:space="preserve"> </w:t>
      </w:r>
      <w:r w:rsidR="00071F72" w:rsidRPr="004369CD">
        <w:rPr>
          <w:rFonts w:ascii="Calibri" w:hAnsi="Calibri" w:cs="Calibri"/>
          <w:lang w:eastAsia="ro-RO"/>
        </w:rPr>
        <w:t>cu</w:t>
      </w:r>
      <w:r w:rsidR="00A00CBF" w:rsidRPr="004369CD">
        <w:rPr>
          <w:rFonts w:ascii="Calibri" w:hAnsi="Calibri" w:cs="Calibri"/>
          <w:lang w:eastAsia="ro-RO"/>
        </w:rPr>
        <w:t xml:space="preserve"> </w:t>
      </w:r>
      <w:r w:rsidR="00071F72" w:rsidRPr="004369CD">
        <w:rPr>
          <w:rFonts w:ascii="Calibri" w:hAnsi="Calibri" w:cs="Calibri"/>
          <w:lang w:eastAsia="ro-RO"/>
        </w:rPr>
        <w:t>respectarea prevederilor din ghidul solicitantului.</w:t>
      </w:r>
    </w:p>
    <w:p w14:paraId="16FE211E" w14:textId="60717AC6" w:rsidR="00815E8B" w:rsidRPr="004369CD" w:rsidRDefault="00815E8B" w:rsidP="006558C8">
      <w:pPr>
        <w:jc w:val="both"/>
        <w:rPr>
          <w:rFonts w:ascii="Calibri" w:hAnsi="Calibri" w:cs="Calibri"/>
        </w:rPr>
      </w:pPr>
      <w:r w:rsidRPr="004369CD">
        <w:rPr>
          <w:rFonts w:ascii="Calibri" w:hAnsi="Calibri" w:cs="Calibri"/>
        </w:rPr>
        <w:t>Documentele încărcate în sistemul informatic MySMIS2021/SMIS2021+, ca parte integrantă a documentaţiei cererii de finanţare, trebuie să fie lizibile, ușor de identificat, denumite corespunzător în câmpul „Fișierul reprezintă”. Se recomandă scanarea planşelor, schiţelor, tabelelor de dimensiuni mari, la o rezoluţie adecvată pentru a asigura lizibilitatea.</w:t>
      </w:r>
    </w:p>
    <w:p w14:paraId="6755D52D" w14:textId="3AB98165" w:rsidR="0009018B" w:rsidRDefault="0009018B" w:rsidP="006558C8">
      <w:pPr>
        <w:jc w:val="both"/>
        <w:rPr>
          <w:rFonts w:ascii="Calibri" w:hAnsi="Calibri" w:cs="Calibri"/>
        </w:rPr>
      </w:pPr>
    </w:p>
    <w:p w14:paraId="79A5D76E" w14:textId="77777777" w:rsidR="00D7749D" w:rsidRPr="006558C8" w:rsidRDefault="00D7749D"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lastRenderedPageBreak/>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09616500">
            <wp:extent cx="6179841" cy="3486150"/>
            <wp:effectExtent l="0" t="0" r="0" b="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5184" cy="351172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44AB2A1A" w:rsidR="00B25BB1" w:rsidRPr="006558C8" w:rsidRDefault="00D7749D"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213.75pt">
            <v:imagedata r:id="rId10" o:title="modifica asistenta acordata anterior"/>
          </v:shape>
        </w:pict>
      </w:r>
    </w:p>
    <w:p w14:paraId="1A8F2C45" w14:textId="77777777" w:rsidR="00B25BB1" w:rsidRPr="006558C8" w:rsidRDefault="00B25BB1" w:rsidP="006558C8">
      <w:pPr>
        <w:jc w:val="both"/>
        <w:rPr>
          <w:rFonts w:ascii="Calibri" w:hAnsi="Calibri" w:cs="Calibri"/>
        </w:rPr>
      </w:pPr>
      <w:r w:rsidRPr="006558C8">
        <w:rPr>
          <w:rFonts w:ascii="Calibri" w:hAnsi="Calibri" w:cs="Calibri"/>
        </w:rPr>
        <w:lastRenderedPageBreak/>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drawing>
          <wp:inline distT="0" distB="0" distL="0" distR="0" wp14:anchorId="6C202C35" wp14:editId="2375B85B">
            <wp:extent cx="6165140" cy="3524250"/>
            <wp:effectExtent l="0" t="0" r="762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70349" cy="3527228"/>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lastRenderedPageBreak/>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drawing>
          <wp:inline distT="0" distB="0" distL="0" distR="0" wp14:anchorId="6736EA08" wp14:editId="51BF2BD4">
            <wp:extent cx="6064885" cy="3114675"/>
            <wp:effectExtent l="0" t="0" r="0" b="952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8293" cy="3116425"/>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303C1CBD">
            <wp:extent cx="6110080" cy="230505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763" cy="2309835"/>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drawing>
          <wp:inline distT="0" distB="0" distL="0" distR="0" wp14:anchorId="0FA8E9A5" wp14:editId="603D0377">
            <wp:extent cx="6047740" cy="2686050"/>
            <wp:effectExtent l="0" t="0" r="0" b="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1" cy="2700343"/>
                    </a:xfrm>
                    <a:prstGeom prst="rect">
                      <a:avLst/>
                    </a:prstGeom>
                  </pic:spPr>
                </pic:pic>
              </a:graphicData>
            </a:graphic>
          </wp:inline>
        </w:drawing>
      </w:r>
    </w:p>
    <w:p w14:paraId="28AC288A" w14:textId="77777777" w:rsidR="007F7C0E" w:rsidRDefault="007F7C0E" w:rsidP="00D7749D">
      <w:pPr>
        <w:pStyle w:val="Listparagraf"/>
        <w:ind w:left="0"/>
        <w:jc w:val="both"/>
        <w:rPr>
          <w:rFonts w:ascii="Calibri" w:hAnsi="Calibri" w:cs="Calibri"/>
          <w:b/>
        </w:rPr>
      </w:pPr>
    </w:p>
    <w:p w14:paraId="4C270E4A" w14:textId="77777777" w:rsidR="007F7C0E" w:rsidRDefault="007F7C0E" w:rsidP="00D7749D">
      <w:pPr>
        <w:pStyle w:val="Listparagraf"/>
        <w:ind w:left="0"/>
        <w:jc w:val="both"/>
        <w:rPr>
          <w:rFonts w:ascii="Calibri" w:hAnsi="Calibri" w:cs="Calibri"/>
          <w:b/>
        </w:rPr>
      </w:pPr>
    </w:p>
    <w:p w14:paraId="111AEFF8" w14:textId="6F9BEEDA"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lastRenderedPageBreak/>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09BF47EB" wp14:editId="33D20EBB">
            <wp:extent cx="5987088" cy="3267075"/>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31558" cy="3291342"/>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lastRenderedPageBreak/>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3C977207"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xml:space="preserve">- bifați </w:t>
      </w:r>
      <w:r w:rsidR="00B56649">
        <w:rPr>
          <w:rFonts w:ascii="Calibri" w:hAnsi="Calibri" w:cs="Calibri"/>
        </w:rPr>
        <w:t>Da/</w:t>
      </w:r>
      <w:r w:rsidRPr="006558C8">
        <w:rPr>
          <w:rFonts w:ascii="Calibri" w:hAnsi="Calibri" w:cs="Calibri"/>
        </w:rPr>
        <w:t>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0CD7526F" w:rsidR="001D1556" w:rsidRDefault="001D1556" w:rsidP="006558C8">
      <w:pPr>
        <w:pStyle w:val="Listparagraf"/>
        <w:ind w:left="0"/>
        <w:jc w:val="both"/>
        <w:rPr>
          <w:rFonts w:ascii="Calibri" w:hAnsi="Calibri" w:cs="Calibri"/>
        </w:rPr>
      </w:pPr>
    </w:p>
    <w:p w14:paraId="3B8227D1" w14:textId="77777777" w:rsidR="00F27200" w:rsidRPr="006558C8" w:rsidRDefault="00F27200"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5F104172" wp14:editId="010C676E">
            <wp:extent cx="6092323" cy="3057525"/>
            <wp:effectExtent l="0" t="0" r="3810"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598" cy="3081251"/>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w:t>
      </w:r>
      <w:r w:rsidR="00C1243E" w:rsidRPr="006C4233">
        <w:rPr>
          <w:rFonts w:asciiTheme="minorHAnsi" w:hAnsiTheme="minorHAnsi" w:cstheme="minorHAnsi"/>
        </w:rPr>
        <w:lastRenderedPageBreak/>
        <w:t xml:space="preserve">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37F49BEC"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r w:rsidR="00B56649">
        <w:rPr>
          <w:rFonts w:ascii="Calibri" w:hAnsi="Calibri" w:cs="Calibri"/>
        </w:rPr>
        <w:t xml:space="preserve"> - </w:t>
      </w:r>
      <w:r w:rsidR="00B56649" w:rsidRPr="00B56649">
        <w:rPr>
          <w:rFonts w:ascii="Calibri" w:hAnsi="Calibri" w:cs="Calibri"/>
        </w:rPr>
        <w:t>OS 2.7. Intensificare acțiunilor de protecție și conservare a naturii, a biodiversității și a infrastructurii verzi, inclusiv în zonele urbane, precum și reducerea tuturor formelor de poluare</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4C2B3F54" w:rsidR="00FB17D8" w:rsidRPr="00361863" w:rsidRDefault="00FB17D8" w:rsidP="006558C8">
      <w:pPr>
        <w:pStyle w:val="Listparagraf"/>
        <w:jc w:val="both"/>
        <w:rPr>
          <w:rFonts w:ascii="Calibri" w:hAnsi="Calibri" w:cs="Calibri"/>
        </w:rPr>
      </w:pPr>
      <w:r w:rsidRPr="00361863">
        <w:rPr>
          <w:rFonts w:ascii="Calibri" w:hAnsi="Calibri" w:cs="Calibri"/>
        </w:rPr>
        <w:t>În cazul în care pe terenul respectiv există mai multe construcții/clădiri, se vor menționa care sunt construcțiile/clădirile pe care se va interveni prin proiect</w:t>
      </w:r>
      <w:r w:rsidR="002E57C7" w:rsidRPr="00361863">
        <w:rPr>
          <w:rFonts w:ascii="Calibri" w:hAnsi="Calibri" w:cs="Calibri"/>
        </w:rPr>
        <w:t xml:space="preserve"> (specific activitatilor de </w:t>
      </w:r>
      <w:r w:rsidR="00A86618" w:rsidRPr="00361863">
        <w:rPr>
          <w:rFonts w:ascii="Calibri" w:hAnsi="Calibri" w:cs="Calibri"/>
        </w:rPr>
        <w:t xml:space="preserve">reconversie si </w:t>
      </w:r>
      <w:r w:rsidR="002E57C7" w:rsidRPr="00A86618">
        <w:rPr>
          <w:rFonts w:ascii="Calibri" w:hAnsi="Calibri" w:cs="Calibri"/>
        </w:rPr>
        <w:t>revitalizare</w:t>
      </w:r>
      <w:r w:rsidR="00A86618" w:rsidRPr="00361863">
        <w:rPr>
          <w:rFonts w:ascii="Calibri" w:hAnsi="Calibri" w:cs="Calibri"/>
        </w:rPr>
        <w:t xml:space="preserve"> terenuri</w:t>
      </w:r>
      <w:r w:rsidR="002E57C7" w:rsidRPr="00A86618">
        <w:rPr>
          <w:rFonts w:ascii="Calibri" w:hAnsi="Calibri" w:cs="Calibri"/>
        </w:rPr>
        <w:t>)</w:t>
      </w:r>
    </w:p>
    <w:p w14:paraId="42CB3B5D" w14:textId="77777777" w:rsidR="00FB17D8" w:rsidRPr="006558C8" w:rsidRDefault="00FB17D8" w:rsidP="006558C8">
      <w:pPr>
        <w:pStyle w:val="Listparagraf"/>
        <w:jc w:val="both"/>
        <w:rPr>
          <w:rFonts w:ascii="Calibri" w:hAnsi="Calibri" w:cs="Calibri"/>
        </w:rPr>
      </w:pPr>
      <w:r w:rsidRPr="00361863">
        <w:rPr>
          <w:rFonts w:ascii="Calibri" w:hAnsi="Calibri" w:cs="Calibri"/>
        </w:rPr>
        <w:t>În cazul în care proiectul vizează mai</w:t>
      </w:r>
      <w:r w:rsidRPr="006558C8">
        <w:rPr>
          <w:rFonts w:ascii="Calibri" w:hAnsi="Calibri" w:cs="Calibri"/>
        </w:rPr>
        <w:t xml:space="preserve">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lastRenderedPageBreak/>
        <w:drawing>
          <wp:inline distT="0" distB="0" distL="0" distR="0" wp14:anchorId="49C2305E" wp14:editId="34F25CC5">
            <wp:extent cx="6216541" cy="2657475"/>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36151" cy="2665858"/>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1FBADC53" w:rsidR="00D129BD"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5EA32BCD" w14:textId="77777777" w:rsidR="00060E53" w:rsidRPr="006558C8" w:rsidRDefault="00060E53" w:rsidP="006558C8">
      <w:pPr>
        <w:pStyle w:val="Listparagraf"/>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4BF0362C" w14:textId="77777777" w:rsidR="00060E53"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A2AE2" w14:textId="77777777" w:rsidR="00060E53" w:rsidRDefault="00060E53" w:rsidP="006558C8">
      <w:pPr>
        <w:jc w:val="both"/>
        <w:rPr>
          <w:rFonts w:ascii="Calibri" w:hAnsi="Calibri" w:cs="Calibri"/>
        </w:rPr>
      </w:pPr>
    </w:p>
    <w:p w14:paraId="1C66B2CD" w14:textId="595B1DFC"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6C7000EA" w:rsidR="00B429C1" w:rsidRPr="00361863"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lastRenderedPageBreak/>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 xml:space="preserve">cota verde de la nivelul </w:t>
      </w:r>
      <w:r w:rsidR="00B746D1">
        <w:rPr>
          <w:rFonts w:ascii="Calibri" w:hAnsi="Calibri" w:cs="Calibri"/>
        </w:rPr>
        <w:t xml:space="preserve">orasului </w:t>
      </w:r>
      <w:r w:rsidR="00B429C1">
        <w:rPr>
          <w:rFonts w:ascii="Calibri" w:hAnsi="Calibri" w:cs="Calibri"/>
        </w:rPr>
        <w:t>(</w:t>
      </w:r>
      <w:r w:rsidR="00B429C1" w:rsidRPr="00361863">
        <w:rPr>
          <w:rFonts w:ascii="Calibri" w:hAnsi="Calibri" w:cs="Calibri"/>
        </w:rPr>
        <w:t xml:space="preserve">suprafata spatiului verde/locuitor), în cazul proiectelor </w:t>
      </w:r>
      <w:r w:rsidR="00B746D1" w:rsidRPr="00361863">
        <w:rPr>
          <w:rFonts w:ascii="Calibri" w:hAnsi="Calibri" w:cs="Calibri"/>
        </w:rPr>
        <w:t xml:space="preserve">ce cuprind activități </w:t>
      </w:r>
      <w:r w:rsidR="00B429C1" w:rsidRPr="00361863">
        <w:rPr>
          <w:rFonts w:ascii="Calibri" w:hAnsi="Calibri" w:cs="Calibri"/>
        </w:rPr>
        <w:t xml:space="preserve">de tip </w:t>
      </w:r>
      <w:r w:rsidR="00B56649">
        <w:rPr>
          <w:rFonts w:ascii="Calibri" w:hAnsi="Calibri" w:cs="Calibri"/>
        </w:rPr>
        <w:t xml:space="preserve">C </w:t>
      </w:r>
      <w:r w:rsidR="00B429C1" w:rsidRPr="00361863">
        <w:rPr>
          <w:rFonts w:ascii="Calibri" w:hAnsi="Calibri" w:cs="Calibri"/>
        </w:rPr>
        <w:t>se vor introduce detalii cu privire la suprafață terenuri degradate</w:t>
      </w:r>
      <w:r w:rsidR="004D2E87" w:rsidRPr="00361863">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106BEDE1" w:rsidR="006A7DE9"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1990C" w14:textId="77777777" w:rsidR="00060E53" w:rsidRDefault="00060E53" w:rsidP="006558C8">
      <w:pPr>
        <w:jc w:val="both"/>
        <w:rPr>
          <w:rFonts w:ascii="Calibri" w:hAnsi="Calibri" w:cs="Calibri"/>
        </w:rPr>
      </w:pP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3A9603EC" wp14:editId="4F8F5864">
            <wp:extent cx="6066155" cy="3067050"/>
            <wp:effectExtent l="0" t="0" r="0" b="0"/>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067050"/>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w:t>
      </w:r>
      <w:r w:rsidR="003722BF" w:rsidRPr="00361863">
        <w:rPr>
          <w:rFonts w:ascii="Calibri" w:hAnsi="Calibri" w:cs="Calibri"/>
        </w:rPr>
        <w:t>furnizarea de servicii ecosistemice în zonele urbane</w:t>
      </w:r>
      <w:r w:rsidR="003722BF">
        <w:rPr>
          <w:rFonts w:ascii="Calibri" w:hAnsi="Calibri" w:cs="Calibri"/>
        </w:rPr>
        <w:t xml:space="preserv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 xml:space="preserve">entru </w:t>
      </w:r>
      <w:r w:rsidR="00B429C1" w:rsidRPr="00B76DEF">
        <w:rPr>
          <w:rFonts w:asciiTheme="minorHAnsi" w:hAnsiTheme="minorHAnsi" w:cstheme="minorHAnsi"/>
        </w:rPr>
        <w:lastRenderedPageBreak/>
        <w:t>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40E65079"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1BB4F920" w14:textId="77777777" w:rsidR="00F33A55" w:rsidRDefault="00F33A55" w:rsidP="006558C8">
      <w:pPr>
        <w:jc w:val="both"/>
        <w:rPr>
          <w:rFonts w:ascii="Calibri" w:hAnsi="Calibri" w:cs="Calibri"/>
          <w:color w:val="000000" w:themeColor="text1"/>
        </w:rPr>
      </w:pPr>
    </w:p>
    <w:p w14:paraId="3747931D" w14:textId="08C600FE" w:rsidR="005029F4"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2F20C4E0" w14:textId="77777777" w:rsidR="00F33A55" w:rsidRPr="006558C8" w:rsidRDefault="00F33A55" w:rsidP="00F33A55">
      <w:pPr>
        <w:jc w:val="both"/>
        <w:rPr>
          <w:rFonts w:ascii="Calibri" w:hAnsi="Calibri" w:cs="Calibri"/>
          <w:b/>
          <w:color w:val="000000" w:themeColor="text1"/>
        </w:rPr>
      </w:pP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drawing>
          <wp:inline distT="0" distB="0" distL="0" distR="0" wp14:anchorId="742FB337" wp14:editId="6BD7CB72">
            <wp:extent cx="6066155" cy="33242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lastRenderedPageBreak/>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497332FC" w14:textId="77777777" w:rsidR="00F33A55" w:rsidRPr="006558C8" w:rsidRDefault="00F33A5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158DAC18" wp14:editId="5C93E547">
            <wp:extent cx="6066155" cy="337185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7185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351B0558" wp14:editId="10CD4012">
            <wp:extent cx="6049010" cy="2714625"/>
            <wp:effectExtent l="0" t="0" r="8890" b="9525"/>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4" cy="2730114"/>
                    </a:xfrm>
                    <a:prstGeom prst="rect">
                      <a:avLst/>
                    </a:prstGeom>
                  </pic:spPr>
                </pic:pic>
              </a:graphicData>
            </a:graphic>
          </wp:inline>
        </w:drawing>
      </w:r>
    </w:p>
    <w:p w14:paraId="5D752B73" w14:textId="6377C164" w:rsidR="006F1D05" w:rsidRDefault="006F1D05" w:rsidP="006558C8">
      <w:pPr>
        <w:jc w:val="both"/>
        <w:rPr>
          <w:rFonts w:ascii="Calibri" w:hAnsi="Calibri" w:cs="Calibri"/>
          <w:color w:val="000000" w:themeColor="text1"/>
        </w:rPr>
      </w:pPr>
    </w:p>
    <w:p w14:paraId="0442FCFD" w14:textId="77777777" w:rsidR="00F33A55" w:rsidRPr="006558C8" w:rsidRDefault="00F33A5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6664B31E" wp14:editId="21208108">
            <wp:extent cx="6066155" cy="3086100"/>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086100"/>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3A58DFBE">
            <wp:extent cx="6066155" cy="3095625"/>
            <wp:effectExtent l="0" t="0" r="0" b="952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95625"/>
                    </a:xfrm>
                    <a:prstGeom prst="rect">
                      <a:avLst/>
                    </a:prstGeom>
                  </pic:spPr>
                </pic:pic>
              </a:graphicData>
            </a:graphic>
          </wp:inline>
        </w:drawing>
      </w: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w:t>
      </w:r>
      <w:r>
        <w:rPr>
          <w:rFonts w:ascii="Calibri" w:hAnsi="Calibri" w:cs="Calibri"/>
        </w:rPr>
        <w:lastRenderedPageBreak/>
        <w:t xml:space="preserve">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10472280">
            <wp:extent cx="6066155" cy="3514725"/>
            <wp:effectExtent l="0" t="0" r="0" b="9525"/>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514725"/>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t xml:space="preserve">Se descriu măsurile de îmbunătățire a calității mediului înconjurător și de creștere a eficienței energetice, referitoare la infrastructura realizată prin proiect şi echipamentele achiziționate </w:t>
      </w:r>
      <w:r w:rsidRPr="006558C8">
        <w:rPr>
          <w:rFonts w:ascii="Calibri" w:hAnsi="Calibri" w:cs="Calibri"/>
        </w:rPr>
        <w:lastRenderedPageBreak/>
        <w:t>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31FB6DD6">
            <wp:extent cx="6066155" cy="3324225"/>
            <wp:effectExtent l="0" t="0" r="0" b="9525"/>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3878E48F" w:rsidR="00653C39" w:rsidRDefault="00653C39" w:rsidP="006558C8">
      <w:pPr>
        <w:jc w:val="both"/>
        <w:rPr>
          <w:rFonts w:ascii="Calibri" w:hAnsi="Calibri" w:cs="Calibri"/>
        </w:rPr>
      </w:pPr>
    </w:p>
    <w:p w14:paraId="10E50BC2" w14:textId="77777777" w:rsidR="00F27200" w:rsidRPr="006558C8" w:rsidRDefault="00F27200"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lastRenderedPageBreak/>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drawing>
          <wp:inline distT="0" distB="0" distL="0" distR="0" wp14:anchorId="54FCA607" wp14:editId="22A59FF4">
            <wp:extent cx="6066155" cy="360045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60045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lastRenderedPageBreak/>
        <w:drawing>
          <wp:inline distT="0" distB="0" distL="0" distR="0" wp14:anchorId="079D437A" wp14:editId="49B4D7B7">
            <wp:extent cx="6066155" cy="262890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628900"/>
                    </a:xfrm>
                    <a:prstGeom prst="rect">
                      <a:avLst/>
                    </a:prstGeom>
                  </pic:spPr>
                </pic:pic>
              </a:graphicData>
            </a:graphic>
          </wp:inline>
        </w:drawing>
      </w:r>
    </w:p>
    <w:p w14:paraId="3E14FBE0" w14:textId="460F8B27" w:rsidR="00F27200" w:rsidRDefault="00F27200" w:rsidP="00F27200">
      <w:pPr>
        <w:jc w:val="both"/>
        <w:rPr>
          <w:rFonts w:ascii="Calibri" w:hAnsi="Calibri" w:cs="Calibri"/>
          <w:b/>
        </w:rPr>
      </w:pPr>
    </w:p>
    <w:p w14:paraId="2F8756A2" w14:textId="3E00C1BB"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A5F6AEA" wp14:editId="2EFBE6A5">
            <wp:extent cx="6123311" cy="3248025"/>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333" cy="3269785"/>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E6B808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w:t>
      </w:r>
      <w:r w:rsidR="00B746D1">
        <w:rPr>
          <w:rFonts w:ascii="Calibri" w:hAnsi="Calibri" w:cs="Calibri"/>
        </w:rPr>
        <w:t xml:space="preserve"> este obligatoriu depunerea </w:t>
      </w:r>
      <w:r w:rsidRPr="006558C8">
        <w:rPr>
          <w:rFonts w:ascii="Calibri" w:hAnsi="Calibri" w:cs="Calibri"/>
        </w:rPr>
        <w:t xml:space="preserve">împreună cu cererea de finanțare </w:t>
      </w:r>
      <w:r w:rsidR="00B746D1">
        <w:rPr>
          <w:rFonts w:ascii="Calibri" w:hAnsi="Calibri" w:cs="Calibri"/>
        </w:rPr>
        <w:t>a documentației la fază SF/</w:t>
      </w:r>
      <w:r w:rsidR="008C300C">
        <w:rPr>
          <w:rFonts w:ascii="Calibri" w:hAnsi="Calibri" w:cs="Calibri"/>
        </w:rPr>
        <w:t>DALI</w:t>
      </w:r>
      <w:r w:rsidR="00F9740B">
        <w:rPr>
          <w:rFonts w:ascii="Calibri" w:hAnsi="Calibri" w:cs="Calibri"/>
        </w:rPr>
        <w:t xml:space="preserve">. </w:t>
      </w:r>
      <w:r w:rsidRPr="006558C8">
        <w:rPr>
          <w:rFonts w:ascii="Calibri" w:hAnsi="Calibri" w:cs="Calibri"/>
        </w:rPr>
        <w:t xml:space="preserv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lastRenderedPageBreak/>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418FBB07" w14:textId="77777777" w:rsidR="00F27200" w:rsidRPr="006558C8" w:rsidRDefault="00F27200"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lastRenderedPageBreak/>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4206C619"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18EA7CA9" w14:textId="77777777" w:rsidR="00F27200" w:rsidRDefault="00F27200" w:rsidP="006558C8">
      <w:pPr>
        <w:jc w:val="both"/>
        <w:rPr>
          <w:rFonts w:ascii="Calibri" w:hAnsi="Calibri" w:cs="Calibri"/>
        </w:rPr>
      </w:pP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77BAFA89">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10CC265B" w:rsidR="0023278E" w:rsidRDefault="0023278E" w:rsidP="006558C8">
      <w:pPr>
        <w:pStyle w:val="Listparagraf"/>
        <w:jc w:val="both"/>
        <w:rPr>
          <w:rFonts w:ascii="Calibri" w:hAnsi="Calibri" w:cs="Calibri"/>
        </w:rPr>
      </w:pPr>
    </w:p>
    <w:p w14:paraId="02E81F71" w14:textId="1E0AF63D" w:rsidR="00F27200" w:rsidRDefault="00F27200" w:rsidP="006558C8">
      <w:pPr>
        <w:pStyle w:val="Listparagraf"/>
        <w:jc w:val="both"/>
        <w:rPr>
          <w:rFonts w:ascii="Calibri" w:hAnsi="Calibri" w:cs="Calibri"/>
        </w:rPr>
      </w:pPr>
    </w:p>
    <w:p w14:paraId="259540E1" w14:textId="77777777" w:rsidR="00F27200" w:rsidRPr="006558C8" w:rsidRDefault="00F27200"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lastRenderedPageBreak/>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22B3D04B" w14:textId="2F9ABA06" w:rsidR="0023278E" w:rsidRPr="008C300C" w:rsidRDefault="0023278E" w:rsidP="008C300C">
      <w:pPr>
        <w:pStyle w:val="Listparagraf"/>
        <w:numPr>
          <w:ilvl w:val="0"/>
          <w:numId w:val="37"/>
        </w:numPr>
        <w:jc w:val="both"/>
        <w:rPr>
          <w:rFonts w:ascii="Calibri" w:hAnsi="Calibri" w:cs="Calibri"/>
        </w:rPr>
      </w:pPr>
      <w:r w:rsidRPr="008C300C">
        <w:rPr>
          <w:rFonts w:ascii="Calibri" w:hAnsi="Calibri" w:cs="Calibri"/>
        </w:rPr>
        <w:t>RCO 36 - Infrastructuri verzi care beneficiază de sprijin pentru alte scopuri decât adaptarea la schimbările climatice</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54E684C0" w:rsidR="00FF42B4" w:rsidRPr="006558C8" w:rsidRDefault="008D19E8" w:rsidP="006558C8">
      <w:pPr>
        <w:jc w:val="both"/>
        <w:rPr>
          <w:rFonts w:ascii="Calibri" w:hAnsi="Calibri" w:cs="Calibri"/>
        </w:rPr>
      </w:pPr>
      <w:r w:rsidRPr="006558C8">
        <w:rPr>
          <w:rFonts w:ascii="Calibri" w:hAnsi="Calibri" w:cs="Calibri"/>
        </w:rPr>
        <w:t>Se vor selecta indicatorii aferen</w:t>
      </w:r>
      <w:r w:rsidR="00F27200">
        <w:rPr>
          <w:rFonts w:ascii="Calibri" w:hAnsi="Calibri" w:cs="Calibri"/>
        </w:rPr>
        <w:t>ț</w:t>
      </w:r>
      <w:r w:rsidRPr="006558C8">
        <w:rPr>
          <w:rFonts w:ascii="Calibri" w:hAnsi="Calibri" w:cs="Calibri"/>
        </w:rPr>
        <w:t xml:space="preserve">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26FFA01A"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52</w:t>
      </w:r>
      <w:r w:rsidRPr="006558C8">
        <w:rPr>
          <w:rFonts w:ascii="Calibri" w:hAnsi="Calibri" w:cs="Calibri"/>
        </w:rPr>
        <w:tab/>
        <w:t xml:space="preserve"> - Sol reabilitat utilizat pentru zone verzi, locuințe sociale, activități economice sau alte utilizări</w:t>
      </w: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73C2EC81"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w:t>
      </w:r>
      <w:r w:rsidR="00B17DB1">
        <w:rPr>
          <w:rFonts w:ascii="Calibri" w:hAnsi="Calibri" w:cs="Calibri"/>
        </w:rPr>
        <w:t xml:space="preserve"> solicitantului.</w:t>
      </w:r>
    </w:p>
    <w:p w14:paraId="14077274" w14:textId="7CBE85C2" w:rsidR="00F27200" w:rsidRDefault="00F27200"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546F36BE" w14:textId="5DDF358B"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6558C8">
        <w:rPr>
          <w:rFonts w:ascii="Calibri" w:hAnsi="Calibri" w:cs="Calibri"/>
          <w:lang w:eastAsia="en-US"/>
        </w:rPr>
        <w:drawing>
          <wp:inline distT="0" distB="0" distL="0" distR="0" wp14:anchorId="5A45DD3F" wp14:editId="782F975A">
            <wp:extent cx="6057900" cy="2938613"/>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rotWithShape="1">
                    <a:blip r:embed="rId56" cstate="print">
                      <a:extLst>
                        <a:ext uri="{28A0092B-C50C-407E-A947-70E740481C1C}">
                          <a14:useLocalDpi xmlns:a14="http://schemas.microsoft.com/office/drawing/2010/main" val="0"/>
                        </a:ext>
                      </a:extLst>
                    </a:blip>
                    <a:srcRect b="11933"/>
                    <a:stretch/>
                  </pic:blipFill>
                  <pic:spPr bwMode="auto">
                    <a:xfrm>
                      <a:off x="0" y="0"/>
                      <a:ext cx="6101936" cy="2959974"/>
                    </a:xfrm>
                    <a:prstGeom prst="rect">
                      <a:avLst/>
                    </a:prstGeom>
                    <a:ln>
                      <a:noFill/>
                    </a:ln>
                    <a:extLst>
                      <a:ext uri="{53640926-AAD7-44D8-BBD7-CCE9431645EC}">
                        <a14:shadowObscured xmlns:a14="http://schemas.microsoft.com/office/drawing/2010/main"/>
                      </a:ext>
                    </a:extLst>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lastRenderedPageBreak/>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66E16706" w14:textId="77777777" w:rsidR="00F27200" w:rsidRDefault="00F27200"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0B730F" w:rsidR="00B82123" w:rsidRPr="006558C8" w:rsidRDefault="00B82123" w:rsidP="006558C8">
      <w:pPr>
        <w:jc w:val="both"/>
        <w:rPr>
          <w:rFonts w:ascii="Calibri" w:hAnsi="Calibri" w:cs="Calibri"/>
        </w:rPr>
      </w:pPr>
      <w:r w:rsidRPr="006558C8">
        <w:rPr>
          <w:rFonts w:ascii="Calibri" w:hAnsi="Calibri" w:cs="Calibri"/>
        </w:rPr>
        <w:t xml:space="preserve">Cheltuielile cu achiziționarea serviciilor de consultanță pentru managementul proiectului sunt eligibile. Consultați detaliile privind condițiile de eligibilitate a cheltuielilor din Ghidul </w:t>
      </w:r>
      <w:r w:rsidR="00B17DB1">
        <w:rPr>
          <w:rFonts w:ascii="Calibri" w:hAnsi="Calibri" w:cs="Calibri"/>
        </w:rPr>
        <w:t>solicitantului</w:t>
      </w:r>
      <w:r w:rsidRPr="006558C8">
        <w:rPr>
          <w:rFonts w:ascii="Calibri" w:hAnsi="Calibri" w:cs="Calibri"/>
        </w:rPr>
        <w:t>.</w:t>
      </w:r>
    </w:p>
    <w:p w14:paraId="44DA4860" w14:textId="703A3C8D" w:rsidR="003B35DA" w:rsidRDefault="003B35DA" w:rsidP="006558C8">
      <w:pPr>
        <w:jc w:val="both"/>
        <w:rPr>
          <w:rFonts w:ascii="Calibri" w:hAnsi="Calibri" w:cs="Calibri"/>
        </w:rPr>
      </w:pPr>
    </w:p>
    <w:p w14:paraId="0531DDB2" w14:textId="65129B80" w:rsidR="00F27200" w:rsidRDefault="00F27200" w:rsidP="006558C8">
      <w:pPr>
        <w:jc w:val="both"/>
        <w:rPr>
          <w:rFonts w:ascii="Calibri" w:hAnsi="Calibri" w:cs="Calibri"/>
        </w:rPr>
      </w:pPr>
    </w:p>
    <w:p w14:paraId="15E4734A" w14:textId="7827A609" w:rsidR="00F27200" w:rsidRDefault="00F27200" w:rsidP="006558C8">
      <w:pPr>
        <w:jc w:val="both"/>
        <w:rPr>
          <w:rFonts w:ascii="Calibri" w:hAnsi="Calibri" w:cs="Calibri"/>
        </w:rPr>
      </w:pPr>
    </w:p>
    <w:p w14:paraId="2419A467" w14:textId="06C4C416" w:rsidR="00F27200" w:rsidRDefault="00F27200" w:rsidP="006558C8">
      <w:pPr>
        <w:jc w:val="both"/>
        <w:rPr>
          <w:rFonts w:ascii="Calibri" w:hAnsi="Calibri" w:cs="Calibri"/>
        </w:rPr>
      </w:pPr>
    </w:p>
    <w:p w14:paraId="45A32A1A" w14:textId="1F93046F" w:rsidR="00F27200" w:rsidRDefault="00F27200" w:rsidP="006558C8">
      <w:pPr>
        <w:jc w:val="both"/>
        <w:rPr>
          <w:rFonts w:ascii="Calibri" w:hAnsi="Calibri" w:cs="Calibri"/>
        </w:rPr>
      </w:pPr>
    </w:p>
    <w:p w14:paraId="661DD9C2" w14:textId="2237D39A" w:rsidR="00F27200" w:rsidRDefault="00F27200" w:rsidP="006558C8">
      <w:pPr>
        <w:jc w:val="both"/>
        <w:rPr>
          <w:rFonts w:ascii="Calibri" w:hAnsi="Calibri" w:cs="Calibri"/>
        </w:rPr>
      </w:pPr>
    </w:p>
    <w:p w14:paraId="52BD728B" w14:textId="48E00FCB" w:rsidR="00F27200" w:rsidRDefault="00F27200" w:rsidP="006558C8">
      <w:pPr>
        <w:jc w:val="both"/>
        <w:rPr>
          <w:rFonts w:ascii="Calibri" w:hAnsi="Calibri" w:cs="Calibri"/>
        </w:rPr>
      </w:pPr>
    </w:p>
    <w:p w14:paraId="56CABBA8" w14:textId="3A8DFEDD" w:rsidR="00F27200" w:rsidRDefault="00F27200" w:rsidP="006558C8">
      <w:pPr>
        <w:jc w:val="both"/>
        <w:rPr>
          <w:rFonts w:ascii="Calibri" w:hAnsi="Calibri" w:cs="Calibri"/>
        </w:rPr>
      </w:pPr>
    </w:p>
    <w:p w14:paraId="74772E29" w14:textId="1B32DED9" w:rsidR="00F27200" w:rsidRDefault="00F27200" w:rsidP="006558C8">
      <w:pPr>
        <w:jc w:val="both"/>
        <w:rPr>
          <w:rFonts w:ascii="Calibri" w:hAnsi="Calibri" w:cs="Calibri"/>
        </w:rPr>
      </w:pPr>
    </w:p>
    <w:p w14:paraId="099BD95E" w14:textId="3AEE96E8" w:rsidR="00F27200" w:rsidRDefault="00F27200" w:rsidP="006558C8">
      <w:pPr>
        <w:jc w:val="both"/>
        <w:rPr>
          <w:rFonts w:ascii="Calibri" w:hAnsi="Calibri" w:cs="Calibri"/>
        </w:rPr>
      </w:pPr>
    </w:p>
    <w:p w14:paraId="6E201F1D" w14:textId="61569DC2" w:rsidR="00F27200" w:rsidRDefault="00F27200" w:rsidP="006558C8">
      <w:pPr>
        <w:jc w:val="both"/>
        <w:rPr>
          <w:rFonts w:ascii="Calibri" w:hAnsi="Calibri" w:cs="Calibri"/>
        </w:rPr>
      </w:pPr>
    </w:p>
    <w:p w14:paraId="52EF0FFD" w14:textId="77777777" w:rsidR="00F27200" w:rsidRDefault="00F27200"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669814A5"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suprafața</w:t>
      </w:r>
      <w:r w:rsidR="003B35DA" w:rsidRPr="006558C8">
        <w:rPr>
          <w:rFonts w:ascii="Calibri" w:hAnsi="Calibri" w:cs="Calibri"/>
        </w:rPr>
        <w:t xml:space="preserve"> siturilor industriale și a terenurilor contaminate</w:t>
      </w:r>
      <w:r w:rsidR="00716B67">
        <w:rPr>
          <w:rFonts w:ascii="Calibri" w:hAnsi="Calibri" w:cs="Calibri"/>
        </w:rPr>
        <w:t xml:space="preserve"> reabilitate (ha)</w:t>
      </w:r>
      <w:r w:rsidR="003B35DA"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54EA378C" w:rsidR="00F27200" w:rsidRDefault="00F27200" w:rsidP="006558C8">
      <w:pPr>
        <w:jc w:val="both"/>
        <w:rPr>
          <w:rFonts w:ascii="Calibri" w:hAnsi="Calibri" w:cs="Calibri"/>
        </w:rPr>
      </w:pPr>
      <w:r>
        <w:rPr>
          <w:rFonts w:ascii="Calibri" w:hAnsi="Calibri" w:cs="Calibri"/>
        </w:rPr>
        <w:br w:type="page"/>
      </w: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lastRenderedPageBreak/>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lastRenderedPageBreak/>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1CFF97B0" w:rsidR="00F27200" w:rsidRDefault="00F27200" w:rsidP="006558C8">
      <w:pPr>
        <w:jc w:val="both"/>
        <w:rPr>
          <w:rFonts w:ascii="Calibri" w:hAnsi="Calibri" w:cs="Calibri"/>
          <w:color w:val="333333"/>
          <w:lang w:eastAsia="ro-RO"/>
        </w:rPr>
      </w:pPr>
      <w:r>
        <w:rPr>
          <w:rFonts w:ascii="Calibri" w:hAnsi="Calibri" w:cs="Calibri"/>
          <w:color w:val="333333"/>
          <w:lang w:eastAsia="ro-RO"/>
        </w:rPr>
        <w:br w:type="page"/>
      </w: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7294A62C">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2EA7F465" w:rsidR="00F27200" w:rsidRDefault="00F27200" w:rsidP="006558C8">
      <w:pPr>
        <w:jc w:val="both"/>
        <w:rPr>
          <w:rFonts w:ascii="Calibri" w:hAnsi="Calibri" w:cs="Calibri"/>
        </w:rPr>
      </w:pPr>
      <w:r>
        <w:rPr>
          <w:rFonts w:ascii="Calibri" w:hAnsi="Calibri" w:cs="Calibri"/>
        </w:rPr>
        <w:br w:type="page"/>
      </w: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0FE0823F">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45545015" w:rsidR="002D57FA" w:rsidRDefault="002D57FA" w:rsidP="006558C8">
      <w:pPr>
        <w:jc w:val="both"/>
        <w:rPr>
          <w:rFonts w:ascii="Calibri" w:hAnsi="Calibri" w:cs="Calibri"/>
        </w:rPr>
      </w:pPr>
    </w:p>
    <w:p w14:paraId="4E90FD43" w14:textId="53D6C6A9" w:rsidR="00F27200" w:rsidRDefault="00F27200" w:rsidP="006558C8">
      <w:pPr>
        <w:jc w:val="both"/>
        <w:rPr>
          <w:rFonts w:ascii="Calibri" w:hAnsi="Calibri" w:cs="Calibri"/>
        </w:rPr>
      </w:pPr>
      <w:r>
        <w:rPr>
          <w:rFonts w:ascii="Calibri" w:hAnsi="Calibri" w:cs="Calibri"/>
        </w:rPr>
        <w:br w:type="page"/>
      </w: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4B6C2D8" w14:textId="525DC26B" w:rsidR="006558C8" w:rsidRPr="006558C8" w:rsidRDefault="006558C8" w:rsidP="006558C8">
      <w:pPr>
        <w:jc w:val="both"/>
        <w:rPr>
          <w:rFonts w:ascii="Calibri" w:hAnsi="Calibri" w:cs="Calibri"/>
        </w:rPr>
      </w:pPr>
    </w:p>
    <w:p w14:paraId="6324FEC5" w14:textId="4601923F" w:rsidR="002A7DC1" w:rsidRPr="006558C8" w:rsidRDefault="002A7DC1" w:rsidP="006558C8">
      <w:pPr>
        <w:jc w:val="both"/>
        <w:rPr>
          <w:rFonts w:ascii="Calibri" w:hAnsi="Calibri" w:cs="Calibri"/>
          <w:b/>
          <w:color w:val="5B9BD5" w:themeColor="accent1"/>
        </w:rPr>
      </w:pPr>
      <w:r w:rsidRPr="006558C8">
        <w:rPr>
          <w:rFonts w:ascii="Calibri" w:hAnsi="Calibri" w:cs="Calibri"/>
          <w:b/>
        </w:rPr>
        <w:t>Buget proiect</w:t>
      </w:r>
      <w:r w:rsidRPr="006558C8">
        <w:rPr>
          <w:rFonts w:ascii="Calibri" w:hAnsi="Calibri" w:cs="Calibri"/>
          <w:b/>
          <w:color w:val="5B9BD5" w:themeColor="accent1"/>
          <w:lang w:eastAsia="en-US"/>
        </w:rPr>
        <w:drawing>
          <wp:inline distT="0" distB="0" distL="0" distR="0" wp14:anchorId="7FF2D32F" wp14:editId="78C04561">
            <wp:extent cx="6066155" cy="3800475"/>
            <wp:effectExtent l="0" t="0" r="0" b="9525"/>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800475"/>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59F96BD8"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 xml:space="preserve">Eligibilitatea cheltuielilor” din ghidul </w:t>
      </w:r>
      <w:r w:rsidR="00B17DB1">
        <w:rPr>
          <w:rFonts w:ascii="Calibri" w:hAnsi="Calibri" w:cs="Calibri"/>
          <w:color w:val="333333"/>
          <w:lang w:eastAsia="ro-RO"/>
        </w:rPr>
        <w:t>solicitantului</w:t>
      </w:r>
      <w:r w:rsidRPr="006558C8">
        <w:rPr>
          <w:rFonts w:ascii="Calibri" w:hAnsi="Calibri" w:cs="Calibri"/>
          <w:color w:val="333333"/>
          <w:lang w:eastAsia="ro-RO"/>
        </w:rPr>
        <w:t>.</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lastRenderedPageBreak/>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lastRenderedPageBreak/>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F33A55">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3329127" w:rsidR="00203B1B"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45F742D5" w14:textId="77777777" w:rsidR="00F27200" w:rsidRPr="006558C8" w:rsidRDefault="00F27200" w:rsidP="006558C8">
      <w:pPr>
        <w:jc w:val="both"/>
        <w:rPr>
          <w:rFonts w:ascii="Calibri" w:hAnsi="Calibri" w:cs="Calibri"/>
          <w:color w:val="333333"/>
          <w:lang w:eastAsia="ro-RO"/>
        </w:rPr>
      </w:pP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1AE7933E" w14:textId="2E4B9C1C" w:rsidR="007F7C0E" w:rsidRDefault="00CA061E" w:rsidP="007F7C0E">
      <w:pPr>
        <w:jc w:val="both"/>
        <w:rPr>
          <w:rFonts w:ascii="Calibri" w:hAnsi="Calibri" w:cs="Calibri"/>
          <w:color w:val="333333"/>
          <w:lang w:eastAsia="ro-RO"/>
        </w:rPr>
      </w:pPr>
      <w:r w:rsidRPr="004369CD">
        <w:rPr>
          <w:rFonts w:ascii="Calibri" w:hAnsi="Calibri" w:cs="Calibri"/>
          <w:b/>
          <w:bCs/>
          <w:color w:val="333333"/>
          <w:lang w:eastAsia="ro-RO"/>
        </w:rPr>
        <w:t xml:space="preserve">Tip mecanism de aplicare teritorială – </w:t>
      </w:r>
      <w:r w:rsidRPr="004369CD">
        <w:rPr>
          <w:rFonts w:ascii="Calibri" w:hAnsi="Calibri" w:cs="Calibri"/>
          <w:color w:val="333333"/>
          <w:lang w:eastAsia="ro-RO"/>
        </w:rPr>
        <w:t xml:space="preserve">se selectează din nomenclator, în funcție de tipul solicitantului: </w:t>
      </w:r>
    </w:p>
    <w:p w14:paraId="4EE5036A" w14:textId="77777777" w:rsidR="007F7C0E" w:rsidRPr="00D24F94" w:rsidRDefault="007F7C0E" w:rsidP="007F7C0E">
      <w:pPr>
        <w:pStyle w:val="Antet"/>
        <w:tabs>
          <w:tab w:val="center" w:pos="639"/>
        </w:tabs>
        <w:jc w:val="both"/>
        <w:rPr>
          <w:rFonts w:ascii="Calibri" w:hAnsi="Calibri" w:cs="Calibri"/>
          <w:lang w:val="it-IT"/>
        </w:rPr>
      </w:pPr>
      <w:r w:rsidRPr="00D24F94">
        <w:rPr>
          <w:rFonts w:ascii="Calibri" w:hAnsi="Calibri" w:cs="Calibri"/>
          <w:lang w:val="it-IT"/>
        </w:rPr>
        <w:t>18. – Alte tipuri de instrumente teritoriale – Municipii, orașe și suburbii (la municipiile în care SIDU e doar pe municipiu)</w:t>
      </w:r>
    </w:p>
    <w:p w14:paraId="42C0DC30" w14:textId="77777777" w:rsidR="007F7C0E" w:rsidRPr="00D24F94" w:rsidRDefault="007F7C0E" w:rsidP="007F7C0E">
      <w:pPr>
        <w:pStyle w:val="Antet"/>
        <w:tabs>
          <w:tab w:val="center" w:pos="639"/>
        </w:tabs>
        <w:jc w:val="both"/>
        <w:rPr>
          <w:rFonts w:ascii="Calibri" w:hAnsi="Calibri" w:cs="Calibri"/>
          <w:lang w:val="it-IT"/>
        </w:rPr>
      </w:pPr>
      <w:r w:rsidRPr="00D24F94">
        <w:rPr>
          <w:rFonts w:ascii="Calibri" w:hAnsi="Calibri" w:cs="Calibri"/>
          <w:lang w:val="it-IT"/>
        </w:rPr>
        <w:t>19. - Alte tipuri de instrumente teritoriale – Zone urbane funcționale (la municipiile unde SIDU e pe ZUF sau ZM)</w:t>
      </w:r>
    </w:p>
    <w:p w14:paraId="7BCBFFBD" w14:textId="77777777" w:rsidR="007F7C0E" w:rsidRPr="006558C8" w:rsidRDefault="007F7C0E" w:rsidP="007F7C0E">
      <w:pPr>
        <w:jc w:val="both"/>
        <w:rPr>
          <w:rFonts w:ascii="Calibri" w:hAnsi="Calibri" w:cs="Calibri"/>
          <w:color w:val="333333"/>
          <w:lang w:eastAsia="ro-RO"/>
        </w:rPr>
      </w:pPr>
    </w:p>
    <w:p w14:paraId="6778CA1E" w14:textId="77777777" w:rsidR="007F7C0E" w:rsidRPr="006558C8" w:rsidRDefault="007F7C0E" w:rsidP="007F7C0E">
      <w:pPr>
        <w:jc w:val="both"/>
        <w:rPr>
          <w:rFonts w:ascii="Calibri" w:hAnsi="Calibri" w:cs="Calibri"/>
        </w:rPr>
      </w:pPr>
      <w:r w:rsidRPr="006558C8">
        <w:rPr>
          <w:rFonts w:ascii="Calibri" w:hAnsi="Calibri" w:cs="Calibri"/>
          <w:color w:val="333333"/>
          <w:lang w:eastAsia="ro-RO"/>
        </w:rPr>
        <w:t>Se introduce valoarea eligibilă a proiectului.</w:t>
      </w:r>
    </w:p>
    <w:p w14:paraId="77FD63A7" w14:textId="77777777" w:rsidR="007F7C0E" w:rsidRPr="00675C34" w:rsidRDefault="007F7C0E" w:rsidP="007F7C0E">
      <w:pPr>
        <w:jc w:val="both"/>
        <w:rPr>
          <w:rFonts w:ascii="Calibri" w:hAnsi="Calibri" w:cs="Calibri"/>
          <w:color w:val="333333"/>
          <w:lang w:eastAsia="ro-RO"/>
        </w:rPr>
      </w:pP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2AECA6F3"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w:t>
      </w:r>
      <w:r w:rsidR="00174C39">
        <w:rPr>
          <w:rFonts w:ascii="Calibri" w:hAnsi="Calibri" w:cs="Calibri"/>
          <w:color w:val="333333"/>
          <w:lang w:eastAsia="ro-RO"/>
        </w:rPr>
        <w:t>–</w:t>
      </w:r>
      <w:r w:rsidR="00813A1E" w:rsidRPr="006558C8">
        <w:rPr>
          <w:rFonts w:ascii="Calibri" w:hAnsi="Calibri" w:cs="Calibri"/>
          <w:color w:val="333333"/>
          <w:lang w:eastAsia="ro-RO"/>
        </w:rPr>
        <w:t xml:space="preserve"> </w:t>
      </w:r>
      <w:r w:rsidR="00174C39">
        <w:rPr>
          <w:rFonts w:ascii="Calibri" w:hAnsi="Calibri" w:cs="Calibri"/>
          <w:color w:val="333333"/>
          <w:lang w:eastAsia="ro-RO"/>
        </w:rPr>
        <w:t xml:space="preserve">24- </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42F327D6"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00174C39">
        <w:rPr>
          <w:rFonts w:ascii="Calibri" w:hAnsi="Calibri" w:cs="Calibri"/>
          <w:color w:val="333333"/>
          <w:lang w:eastAsia="ro-RO"/>
        </w:rPr>
        <w:t>03-</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03C1954F"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174C39">
        <w:rPr>
          <w:rFonts w:ascii="Calibri" w:hAnsi="Calibri" w:cs="Calibri"/>
          <w:color w:val="000000" w:themeColor="text1"/>
        </w:rPr>
        <w:t xml:space="preserve">04- </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3BE7CA82" w14:textId="5F357398" w:rsidR="009762ED" w:rsidRDefault="009762ED" w:rsidP="009762ED">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0A07732" w14:textId="77777777" w:rsidR="009762ED" w:rsidRPr="009762ED" w:rsidRDefault="009762ED" w:rsidP="009762ED">
      <w:pPr>
        <w:jc w:val="both"/>
        <w:rPr>
          <w:rFonts w:ascii="Calibri" w:hAnsi="Calibri" w:cs="Calibri"/>
          <w:lang w:eastAsia="ro-RO"/>
        </w:rPr>
      </w:pPr>
    </w:p>
    <w:p w14:paraId="5BBDA795" w14:textId="47097EFF" w:rsidR="00677E0B" w:rsidRDefault="009762ED" w:rsidP="009762ED">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5259E190" w14:textId="77777777" w:rsidR="009762ED" w:rsidRPr="006558C8" w:rsidRDefault="009762ED" w:rsidP="009762ED">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default" r:id="rId72"/>
      <w:footerReference w:type="default" r:id="rId73"/>
      <w:headerReference w:type="first" r:id="rId74"/>
      <w:footerReference w:type="first" r:id="rId75"/>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F33A55" w:rsidRDefault="00F33A55">
      <w:r>
        <w:separator/>
      </w:r>
    </w:p>
  </w:endnote>
  <w:endnote w:type="continuationSeparator" w:id="0">
    <w:p w14:paraId="31A69028" w14:textId="77777777" w:rsidR="00F33A55" w:rsidRDefault="00F33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F33A55" w14:paraId="0E9E4492" w14:textId="77777777">
      <w:trPr>
        <w:cantSplit/>
        <w:trHeight w:hRule="exact" w:val="340"/>
        <w:hidden/>
      </w:trPr>
      <w:tc>
        <w:tcPr>
          <w:tcW w:w="9210" w:type="dxa"/>
        </w:tcPr>
        <w:p w14:paraId="06192B49" w14:textId="77777777" w:rsidR="00F33A55" w:rsidRDefault="00F33A55">
          <w:pPr>
            <w:pStyle w:val="Subsol"/>
            <w:rPr>
              <w:vanish/>
              <w:sz w:val="20"/>
            </w:rPr>
          </w:pPr>
        </w:p>
      </w:tc>
    </w:tr>
  </w:tbl>
  <w:p w14:paraId="68B95F97" w14:textId="77777777" w:rsidR="00F33A55" w:rsidRDefault="00F33A55"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F33A55" w:rsidRDefault="00F33A5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F33A55" w:rsidRDefault="00F33A55">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F33A55" w:rsidRDefault="00F33A55">
      <w:r>
        <w:separator/>
      </w:r>
    </w:p>
  </w:footnote>
  <w:footnote w:type="continuationSeparator" w:id="0">
    <w:p w14:paraId="3EE4A12A" w14:textId="77777777" w:rsidR="00F33A55" w:rsidRDefault="00F33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892F6C8" w:rsidR="00F33A55" w:rsidRPr="00851382" w:rsidRDefault="00F33A55">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F33A55" w:rsidRDefault="00F33A55">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22"/>
  </w:num>
  <w:num w:numId="2">
    <w:abstractNumId w:val="18"/>
  </w:num>
  <w:num w:numId="3">
    <w:abstractNumId w:val="34"/>
  </w:num>
  <w:num w:numId="4">
    <w:abstractNumId w:val="41"/>
  </w:num>
  <w:num w:numId="5">
    <w:abstractNumId w:val="11"/>
  </w:num>
  <w:num w:numId="6">
    <w:abstractNumId w:val="37"/>
  </w:num>
  <w:num w:numId="7">
    <w:abstractNumId w:val="16"/>
  </w:num>
  <w:num w:numId="8">
    <w:abstractNumId w:val="42"/>
  </w:num>
  <w:num w:numId="9">
    <w:abstractNumId w:val="21"/>
  </w:num>
  <w:num w:numId="10">
    <w:abstractNumId w:val="23"/>
  </w:num>
  <w:num w:numId="11">
    <w:abstractNumId w:val="10"/>
  </w:num>
  <w:num w:numId="12">
    <w:abstractNumId w:val="30"/>
  </w:num>
  <w:num w:numId="13">
    <w:abstractNumId w:val="14"/>
  </w:num>
  <w:num w:numId="14">
    <w:abstractNumId w:val="12"/>
  </w:num>
  <w:num w:numId="15">
    <w:abstractNumId w:val="2"/>
  </w:num>
  <w:num w:numId="16">
    <w:abstractNumId w:val="1"/>
  </w:num>
  <w:num w:numId="17">
    <w:abstractNumId w:val="40"/>
  </w:num>
  <w:num w:numId="18">
    <w:abstractNumId w:val="24"/>
  </w:num>
  <w:num w:numId="19">
    <w:abstractNumId w:val="25"/>
  </w:num>
  <w:num w:numId="20">
    <w:abstractNumId w:val="31"/>
  </w:num>
  <w:num w:numId="21">
    <w:abstractNumId w:val="29"/>
  </w:num>
  <w:num w:numId="22">
    <w:abstractNumId w:val="32"/>
  </w:num>
  <w:num w:numId="23">
    <w:abstractNumId w:val="19"/>
  </w:num>
  <w:num w:numId="24">
    <w:abstractNumId w:val="4"/>
  </w:num>
  <w:num w:numId="25">
    <w:abstractNumId w:val="28"/>
  </w:num>
  <w:num w:numId="26">
    <w:abstractNumId w:val="33"/>
  </w:num>
  <w:num w:numId="27">
    <w:abstractNumId w:val="36"/>
  </w:num>
  <w:num w:numId="28">
    <w:abstractNumId w:val="38"/>
  </w:num>
  <w:num w:numId="29">
    <w:abstractNumId w:val="43"/>
  </w:num>
  <w:num w:numId="30">
    <w:abstractNumId w:val="7"/>
  </w:num>
  <w:num w:numId="31">
    <w:abstractNumId w:val="8"/>
  </w:num>
  <w:num w:numId="32">
    <w:abstractNumId w:val="20"/>
  </w:num>
  <w:num w:numId="33">
    <w:abstractNumId w:val="26"/>
  </w:num>
  <w:num w:numId="34">
    <w:abstractNumId w:val="17"/>
  </w:num>
  <w:num w:numId="35">
    <w:abstractNumId w:val="39"/>
  </w:num>
  <w:num w:numId="36">
    <w:abstractNumId w:val="0"/>
  </w:num>
  <w:num w:numId="37">
    <w:abstractNumId w:val="6"/>
  </w:num>
  <w:num w:numId="38">
    <w:abstractNumId w:val="15"/>
  </w:num>
  <w:num w:numId="39">
    <w:abstractNumId w:val="13"/>
  </w:num>
  <w:num w:numId="40">
    <w:abstractNumId w:val="27"/>
  </w:num>
  <w:num w:numId="41">
    <w:abstractNumId w:val="35"/>
  </w:num>
  <w:num w:numId="42">
    <w:abstractNumId w:val="9"/>
  </w:num>
  <w:num w:numId="43">
    <w:abstractNumId w:val="3"/>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470BE"/>
    <w:rsid w:val="00060E53"/>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44BFD"/>
    <w:rsid w:val="00144E3C"/>
    <w:rsid w:val="001459BE"/>
    <w:rsid w:val="00157E0B"/>
    <w:rsid w:val="00161A33"/>
    <w:rsid w:val="00166C39"/>
    <w:rsid w:val="00174C39"/>
    <w:rsid w:val="00176DAB"/>
    <w:rsid w:val="00186BCC"/>
    <w:rsid w:val="00192D49"/>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7DC1"/>
    <w:rsid w:val="002B3BB9"/>
    <w:rsid w:val="002C7FE8"/>
    <w:rsid w:val="002D57FA"/>
    <w:rsid w:val="002E07E9"/>
    <w:rsid w:val="002E57C7"/>
    <w:rsid w:val="002E7B07"/>
    <w:rsid w:val="002F1246"/>
    <w:rsid w:val="002F3972"/>
    <w:rsid w:val="00317ECB"/>
    <w:rsid w:val="003311F0"/>
    <w:rsid w:val="00340416"/>
    <w:rsid w:val="003442AA"/>
    <w:rsid w:val="00355CC4"/>
    <w:rsid w:val="00361863"/>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369CD"/>
    <w:rsid w:val="004664B9"/>
    <w:rsid w:val="00466E61"/>
    <w:rsid w:val="0047309A"/>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5C34"/>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7F7C0E"/>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00C"/>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762ED"/>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86618"/>
    <w:rsid w:val="00A8684E"/>
    <w:rsid w:val="00AA33F4"/>
    <w:rsid w:val="00AA590C"/>
    <w:rsid w:val="00AB1B79"/>
    <w:rsid w:val="00B023E3"/>
    <w:rsid w:val="00B15233"/>
    <w:rsid w:val="00B1756C"/>
    <w:rsid w:val="00B17DB1"/>
    <w:rsid w:val="00B25BB1"/>
    <w:rsid w:val="00B429C1"/>
    <w:rsid w:val="00B56649"/>
    <w:rsid w:val="00B67947"/>
    <w:rsid w:val="00B709B4"/>
    <w:rsid w:val="00B7253C"/>
    <w:rsid w:val="00B741C1"/>
    <w:rsid w:val="00B746D1"/>
    <w:rsid w:val="00B80C3C"/>
    <w:rsid w:val="00B82123"/>
    <w:rsid w:val="00B97C8F"/>
    <w:rsid w:val="00BA3D1E"/>
    <w:rsid w:val="00BB2571"/>
    <w:rsid w:val="00BC3E9E"/>
    <w:rsid w:val="00BD3175"/>
    <w:rsid w:val="00BD6351"/>
    <w:rsid w:val="00BE1998"/>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7749D"/>
    <w:rsid w:val="00D824DA"/>
    <w:rsid w:val="00D86C91"/>
    <w:rsid w:val="00D94812"/>
    <w:rsid w:val="00D94D75"/>
    <w:rsid w:val="00D96720"/>
    <w:rsid w:val="00DA4654"/>
    <w:rsid w:val="00DA6BD0"/>
    <w:rsid w:val="00DB5503"/>
    <w:rsid w:val="00DB77F7"/>
    <w:rsid w:val="00DC648F"/>
    <w:rsid w:val="00DD71F2"/>
    <w:rsid w:val="00DD7399"/>
    <w:rsid w:val="00DE2A21"/>
    <w:rsid w:val="00E15EB6"/>
    <w:rsid w:val="00E21C05"/>
    <w:rsid w:val="00E24398"/>
    <w:rsid w:val="00E54F9C"/>
    <w:rsid w:val="00E753B1"/>
    <w:rsid w:val="00E90E53"/>
    <w:rsid w:val="00E93AD2"/>
    <w:rsid w:val="00EB2FD4"/>
    <w:rsid w:val="00EE19A3"/>
    <w:rsid w:val="00EF6CD7"/>
    <w:rsid w:val="00F0119C"/>
    <w:rsid w:val="00F012C9"/>
    <w:rsid w:val="00F01670"/>
    <w:rsid w:val="00F04D69"/>
    <w:rsid w:val="00F12E7F"/>
    <w:rsid w:val="00F15867"/>
    <w:rsid w:val="00F27200"/>
    <w:rsid w:val="00F33A55"/>
    <w:rsid w:val="00F71AF4"/>
    <w:rsid w:val="00F757EE"/>
    <w:rsid w:val="00F872E2"/>
    <w:rsid w:val="00F9605D"/>
    <w:rsid w:val="00F9740B"/>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 w:type="character" w:customStyle="1" w:styleId="AntetCaracter">
    <w:name w:val="Antet Caracter"/>
    <w:basedOn w:val="Fontdeparagrafimplicit"/>
    <w:link w:val="Antet"/>
    <w:rsid w:val="007F7C0E"/>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35A30-2154-4921-A973-45A2708BD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TotalTime>
  <Pages>40</Pages>
  <Words>6506</Words>
  <Characters>42559</Characters>
  <Application>Microsoft Office Word</Application>
  <DocSecurity>0</DocSecurity>
  <Lines>354</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48968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ADR Centru</dc:creator>
  <cp:keywords/>
  <dc:description/>
  <cp:lastModifiedBy>Gabriela Tarau</cp:lastModifiedBy>
  <cp:revision>2</cp:revision>
  <cp:lastPrinted>2022-03-29T08:07:00Z</cp:lastPrinted>
  <dcterms:created xsi:type="dcterms:W3CDTF">2025-09-23T06:24:00Z</dcterms:created>
  <dcterms:modified xsi:type="dcterms:W3CDTF">2025-09-23T06:24:00Z</dcterms:modified>
</cp:coreProperties>
</file>